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7B6E" w14:textId="71FEB652" w:rsidR="006E5D65" w:rsidRPr="00E960BB" w:rsidRDefault="0072641C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CA6E9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58E78DC6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71775C">
        <w:rPr>
          <w:rFonts w:ascii="Corbel" w:hAnsi="Corbel"/>
          <w:i/>
          <w:smallCaps/>
          <w:sz w:val="24"/>
          <w:szCs w:val="24"/>
        </w:rPr>
        <w:t>2019-2022</w:t>
      </w:r>
    </w:p>
    <w:p w14:paraId="4B8A6268" w14:textId="5D18C0A4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71775C">
        <w:rPr>
          <w:rFonts w:ascii="Corbel" w:hAnsi="Corbel"/>
          <w:sz w:val="20"/>
          <w:szCs w:val="20"/>
        </w:rPr>
        <w:t>1</w:t>
      </w:r>
      <w:r w:rsidR="00F34AB0">
        <w:rPr>
          <w:rFonts w:ascii="Corbel" w:hAnsi="Corbel"/>
          <w:sz w:val="20"/>
          <w:szCs w:val="20"/>
        </w:rPr>
        <w:t>/202</w:t>
      </w:r>
      <w:r w:rsidR="0071775C">
        <w:rPr>
          <w:rFonts w:ascii="Corbel" w:hAnsi="Corbel"/>
          <w:sz w:val="20"/>
          <w:szCs w:val="20"/>
        </w:rPr>
        <w:t>2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77777777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77777777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/C.9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316215D7" w:rsidR="0085747A" w:rsidRPr="008020DC" w:rsidRDefault="008020DC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D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6AC4FD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223A777E" w:rsidR="00015B8F" w:rsidRPr="009C54AE" w:rsidRDefault="00CC05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3BC33841" w:rsidR="00A270C4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83FE3A" w14:textId="77777777" w:rsidR="009C54AE" w:rsidRDefault="0096007C" w:rsidP="0096007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6A1E53B5" w:rsidR="00AD666B" w:rsidRPr="00136301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63B896E6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0B370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011783AC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B370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28BB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80900">
        <w:rPr>
          <w:rFonts w:ascii="Corbel" w:hAnsi="Corbel"/>
          <w:sz w:val="24"/>
          <w:szCs w:val="24"/>
        </w:rPr>
        <w:t>lematyka ćwiczeń audytoryjnych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90F4CCB" w14:textId="77777777" w:rsidTr="00D919DA">
        <w:tc>
          <w:tcPr>
            <w:tcW w:w="9526" w:type="dxa"/>
          </w:tcPr>
          <w:p w14:paraId="7CED5CD5" w14:textId="77777777" w:rsidR="00680900" w:rsidRPr="007907F3" w:rsidRDefault="00680900" w:rsidP="00D359F2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Projekt, przedsięwzięcie inwestycyjne, inwestycje – </w:t>
            </w:r>
            <w:r w:rsidR="00D359F2">
              <w:rPr>
                <w:rFonts w:ascii="Corbel" w:hAnsi="Corbel"/>
                <w:sz w:val="24"/>
                <w:szCs w:val="24"/>
              </w:rPr>
              <w:t xml:space="preserve">interpretacja </w:t>
            </w:r>
            <w:r w:rsidRPr="007907F3">
              <w:rPr>
                <w:rFonts w:ascii="Corbel" w:hAnsi="Corbel"/>
                <w:sz w:val="24"/>
                <w:szCs w:val="24"/>
              </w:rPr>
              <w:t>podstawowych pojęć.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77777777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5E228" w14:textId="41B8C6C8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059B" w:rsidRPr="007925C6" w14:paraId="4F794DF9" w14:textId="77777777" w:rsidTr="2F1F3454">
        <w:tc>
          <w:tcPr>
            <w:tcW w:w="1961" w:type="dxa"/>
          </w:tcPr>
          <w:p w14:paraId="0B585262" w14:textId="77777777" w:rsidR="00CC059B" w:rsidRPr="007925C6" w:rsidRDefault="00CC059B" w:rsidP="00CC05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proofErr w:type="spellStart"/>
            <w:r w:rsidRPr="007925C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25C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565D3924" w14:textId="77777777" w:rsidR="00CC059B" w:rsidRPr="007925C6" w:rsidRDefault="00CC059B" w:rsidP="00CC05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5165F51E" w14:textId="353D23CC" w:rsidR="00CC059B" w:rsidRPr="00CC059B" w:rsidRDefault="00CC059B" w:rsidP="00CC05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059B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CC059B" w:rsidRPr="007925C6" w14:paraId="12FD8812" w14:textId="77777777" w:rsidTr="2F1F3454">
        <w:tc>
          <w:tcPr>
            <w:tcW w:w="1961" w:type="dxa"/>
          </w:tcPr>
          <w:p w14:paraId="7BB12DA2" w14:textId="77777777" w:rsidR="00CC059B" w:rsidRPr="007925C6" w:rsidRDefault="00CC059B" w:rsidP="00CC05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CC059B" w:rsidRPr="007925C6" w:rsidRDefault="00CC059B" w:rsidP="00CC05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78B375D1" w:rsidR="00CC059B" w:rsidRPr="00CC059B" w:rsidRDefault="00CC059B" w:rsidP="00CC05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59B">
              <w:rPr>
                <w:rFonts w:ascii="Corbel" w:hAnsi="Corbel"/>
                <w:szCs w:val="24"/>
              </w:rPr>
              <w:t>Lab.</w:t>
            </w:r>
          </w:p>
        </w:tc>
      </w:tr>
      <w:tr w:rsidR="00CC059B" w14:paraId="46247440" w14:textId="77777777" w:rsidTr="2F1F3454">
        <w:tc>
          <w:tcPr>
            <w:tcW w:w="1961" w:type="dxa"/>
          </w:tcPr>
          <w:p w14:paraId="19373509" w14:textId="48FC6EF5" w:rsidR="00CC059B" w:rsidRDefault="00CC059B" w:rsidP="00CC05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1D312E62" w:rsidR="00CC059B" w:rsidRDefault="00CC059B" w:rsidP="00CC059B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3AA422A0" w14:textId="1AF012B4" w:rsidR="00CC059B" w:rsidRPr="00CC059B" w:rsidRDefault="00CC059B" w:rsidP="00CC059B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C059B">
              <w:rPr>
                <w:rFonts w:ascii="Corbel" w:hAnsi="Corbel"/>
                <w:szCs w:val="24"/>
              </w:rPr>
              <w:t>Lab.</w:t>
            </w:r>
          </w:p>
        </w:tc>
      </w:tr>
      <w:tr w:rsidR="00CC059B" w:rsidRPr="007925C6" w14:paraId="78685E6E" w14:textId="77777777" w:rsidTr="2F1F3454">
        <w:tc>
          <w:tcPr>
            <w:tcW w:w="1961" w:type="dxa"/>
          </w:tcPr>
          <w:p w14:paraId="2359CCD1" w14:textId="1C35E21A" w:rsidR="00CC059B" w:rsidRPr="007925C6" w:rsidRDefault="00CC059B" w:rsidP="00CC059B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CC059B" w:rsidRPr="002C46FB" w:rsidRDefault="00CC059B" w:rsidP="00CC05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2D5ADAA9" w:rsidR="00CC059B" w:rsidRPr="00CC059B" w:rsidRDefault="00CC059B" w:rsidP="00CC059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C059B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083AA862" w14:textId="038D0563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101B20A4" w:rsidR="0079179F" w:rsidRPr="009C54AE" w:rsidRDefault="008020DC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77777777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745DC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05292EB3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24CBFB59" w:rsidR="0079179F" w:rsidRPr="009C54AE" w:rsidRDefault="008020DC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C627DE5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Kurek W., Metody oceny rzeczowych przedsięwzięć inwestycyjnych, Wydawnictwo </w:t>
            </w:r>
            <w:proofErr w:type="spellStart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, Rzeszów 2006.</w:t>
            </w:r>
          </w:p>
          <w:p w14:paraId="579AACC4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EE5C3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5466EBC0" w14:textId="55CFB502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CAD31" w14:textId="77777777" w:rsidR="00C91041" w:rsidRDefault="00C91041" w:rsidP="00C16ABF">
      <w:pPr>
        <w:spacing w:after="0" w:line="240" w:lineRule="auto"/>
      </w:pPr>
      <w:r>
        <w:separator/>
      </w:r>
    </w:p>
  </w:endnote>
  <w:endnote w:type="continuationSeparator" w:id="0">
    <w:p w14:paraId="1FE84DA9" w14:textId="77777777" w:rsidR="00C91041" w:rsidRDefault="00C910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13A5B" w14:textId="77777777" w:rsidR="00C91041" w:rsidRDefault="00C91041" w:rsidP="00C16ABF">
      <w:pPr>
        <w:spacing w:after="0" w:line="240" w:lineRule="auto"/>
      </w:pPr>
      <w:r>
        <w:separator/>
      </w:r>
    </w:p>
  </w:footnote>
  <w:footnote w:type="continuationSeparator" w:id="0">
    <w:p w14:paraId="4B237AB3" w14:textId="77777777" w:rsidR="00C91041" w:rsidRDefault="00C9104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70A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12E4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1775C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F4155"/>
    <w:rsid w:val="008020DC"/>
    <w:rsid w:val="0081554D"/>
    <w:rsid w:val="0081707E"/>
    <w:rsid w:val="0083648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D1146"/>
    <w:rsid w:val="00AD27D3"/>
    <w:rsid w:val="00AD666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041"/>
    <w:rsid w:val="00C94B98"/>
    <w:rsid w:val="00CA2B96"/>
    <w:rsid w:val="00CA5089"/>
    <w:rsid w:val="00CA56E5"/>
    <w:rsid w:val="00CC059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4119"/>
    <w:rsid w:val="00D8075B"/>
    <w:rsid w:val="00D8678B"/>
    <w:rsid w:val="00D919DA"/>
    <w:rsid w:val="00DA2114"/>
    <w:rsid w:val="00DA5009"/>
    <w:rsid w:val="00DA6057"/>
    <w:rsid w:val="00DC6D0C"/>
    <w:rsid w:val="00DC7DA6"/>
    <w:rsid w:val="00DE09C0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7A7B"/>
    <w:rsid w:val="00F34AB0"/>
    <w:rsid w:val="00F526AF"/>
    <w:rsid w:val="00F617C3"/>
    <w:rsid w:val="00F7066B"/>
    <w:rsid w:val="00F83B28"/>
    <w:rsid w:val="00F974DA"/>
    <w:rsid w:val="00FA46E5"/>
    <w:rsid w:val="00FB1AF4"/>
    <w:rsid w:val="00FB7DBA"/>
    <w:rsid w:val="00FC1C25"/>
    <w:rsid w:val="00FC3F45"/>
    <w:rsid w:val="00FD503F"/>
    <w:rsid w:val="00FD7589"/>
    <w:rsid w:val="00FF016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62681-BF8D-4D0C-9F75-2FFF6DAF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01316D-A87D-4114-9746-F209EEF2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910</Words>
  <Characters>5466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42</cp:revision>
  <cp:lastPrinted>2019-02-06T12:12:00Z</cp:lastPrinted>
  <dcterms:created xsi:type="dcterms:W3CDTF">2020-10-09T08:57:00Z</dcterms:created>
  <dcterms:modified xsi:type="dcterms:W3CDTF">2021-11-02T08:17:00Z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